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72A3" w14:textId="5E0CBD29" w:rsidR="00515A90" w:rsidRPr="001977C2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977C2">
        <w:rPr>
          <w:rFonts w:ascii="Arial Narrow" w:hAnsi="Arial Narrow" w:cs="Arial"/>
          <w:b/>
          <w:sz w:val="22"/>
          <w:szCs w:val="22"/>
        </w:rPr>
        <w:t>Job Title:</w:t>
      </w:r>
    </w:p>
    <w:p w14:paraId="0BD372A4" w14:textId="2D91A21D" w:rsidR="00D86B45" w:rsidRPr="001977C2" w:rsidRDefault="00BE083F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Senior Research Engineer</w:t>
      </w:r>
    </w:p>
    <w:p w14:paraId="0BD372A5" w14:textId="1C678819" w:rsidR="00515A90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</w:p>
    <w:p w14:paraId="76AA6F61" w14:textId="47D74D06" w:rsidR="00385A08" w:rsidRPr="001977C2" w:rsidRDefault="00385A08" w:rsidP="00385A08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977C2">
        <w:rPr>
          <w:rFonts w:ascii="Arial Narrow" w:hAnsi="Arial Narrow" w:cs="Arial"/>
          <w:b/>
          <w:sz w:val="22"/>
          <w:szCs w:val="22"/>
        </w:rPr>
        <w:t xml:space="preserve">Job </w:t>
      </w:r>
      <w:r>
        <w:rPr>
          <w:rFonts w:ascii="Arial Narrow" w:hAnsi="Arial Narrow" w:cs="Arial"/>
          <w:b/>
          <w:sz w:val="22"/>
          <w:szCs w:val="22"/>
        </w:rPr>
        <w:t>Description</w:t>
      </w:r>
      <w:r w:rsidRPr="001977C2">
        <w:rPr>
          <w:rFonts w:ascii="Arial Narrow" w:hAnsi="Arial Narrow" w:cs="Arial"/>
          <w:b/>
          <w:sz w:val="22"/>
          <w:szCs w:val="22"/>
        </w:rPr>
        <w:t>:</w:t>
      </w:r>
    </w:p>
    <w:p w14:paraId="2A8E1E03" w14:textId="7DFB4501" w:rsidR="00385A08" w:rsidRPr="00385A08" w:rsidRDefault="00EA3958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Vesuvius</w:t>
      </w:r>
      <w:r w:rsidR="00385A08" w:rsidRPr="00385A08">
        <w:rPr>
          <w:rFonts w:ascii="Arial Narrow" w:hAnsi="Arial Narrow" w:cs="Arial"/>
          <w:sz w:val="20"/>
          <w:szCs w:val="20"/>
        </w:rPr>
        <w:t>, the world leader in ceramics and refractories related to the molten steel industry, is seeking multiple experienced Research Engineers to join the Flow Control group at our world-class R&amp;</w:t>
      </w:r>
      <w:r w:rsidR="00E44225">
        <w:rPr>
          <w:rFonts w:ascii="Arial Narrow" w:hAnsi="Arial Narrow" w:cs="Arial"/>
          <w:sz w:val="20"/>
          <w:szCs w:val="20"/>
        </w:rPr>
        <w:t xml:space="preserve">D </w:t>
      </w:r>
      <w:proofErr w:type="spellStart"/>
      <w:r w:rsidR="00E44225">
        <w:rPr>
          <w:rFonts w:ascii="Arial Narrow" w:hAnsi="Arial Narrow" w:cs="Arial"/>
          <w:sz w:val="20"/>
          <w:szCs w:val="20"/>
        </w:rPr>
        <w:t>center</w:t>
      </w:r>
      <w:proofErr w:type="spellEnd"/>
      <w:r w:rsidR="00E44225">
        <w:rPr>
          <w:rFonts w:ascii="Arial Narrow" w:hAnsi="Arial Narrow" w:cs="Arial"/>
          <w:sz w:val="20"/>
          <w:szCs w:val="20"/>
        </w:rPr>
        <w:t xml:space="preserve"> located close to the Northern France/ Belgium border</w:t>
      </w:r>
      <w:r w:rsidR="00385A08" w:rsidRPr="00385A08">
        <w:rPr>
          <w:rFonts w:ascii="Arial Narrow" w:hAnsi="Arial Narrow" w:cs="Arial"/>
          <w:sz w:val="20"/>
          <w:szCs w:val="20"/>
        </w:rPr>
        <w:t xml:space="preserve">.  </w:t>
      </w:r>
      <w:r w:rsidR="00385A08">
        <w:rPr>
          <w:rFonts w:ascii="Arial Narrow" w:hAnsi="Arial Narrow" w:cs="Arial"/>
          <w:sz w:val="20"/>
          <w:szCs w:val="20"/>
        </w:rPr>
        <w:t xml:space="preserve">Vesuvius is committed </w:t>
      </w:r>
      <w:r w:rsidR="00AF7A59">
        <w:rPr>
          <w:rFonts w:ascii="Arial Narrow" w:hAnsi="Arial Narrow" w:cs="Arial"/>
          <w:sz w:val="20"/>
          <w:szCs w:val="20"/>
        </w:rPr>
        <w:t xml:space="preserve">to </w:t>
      </w:r>
      <w:r w:rsidR="00385A08">
        <w:rPr>
          <w:rFonts w:ascii="Arial Narrow" w:hAnsi="Arial Narrow" w:cs="Arial"/>
          <w:sz w:val="20"/>
          <w:szCs w:val="20"/>
        </w:rPr>
        <w:t xml:space="preserve">hiring top researchers and project leaders across a broad range of disciplines in order to </w:t>
      </w:r>
      <w:r w:rsidR="00AF7A59">
        <w:rPr>
          <w:rFonts w:ascii="Arial Narrow" w:hAnsi="Arial Narrow" w:cs="Arial"/>
          <w:sz w:val="20"/>
          <w:szCs w:val="20"/>
        </w:rPr>
        <w:t>strengthen its technical base and</w:t>
      </w:r>
      <w:r w:rsidR="00385A08">
        <w:rPr>
          <w:rFonts w:ascii="Arial Narrow" w:hAnsi="Arial Narrow" w:cs="Arial"/>
          <w:sz w:val="20"/>
          <w:szCs w:val="20"/>
        </w:rPr>
        <w:t xml:space="preserve"> deliver breakthrough products and solutions in all major product areas.  </w:t>
      </w:r>
      <w:r w:rsidR="00385A08" w:rsidRPr="00385A08">
        <w:rPr>
          <w:rFonts w:ascii="Arial Narrow" w:hAnsi="Arial Narrow" w:cs="Arial"/>
          <w:sz w:val="20"/>
          <w:szCs w:val="20"/>
        </w:rPr>
        <w:t>Vesuvius currently employs over 10,000 people and has 70 manufacturing plants in 40 countries throughout the world delivering “best in class” service to its customers on every continent.</w:t>
      </w:r>
      <w:r w:rsidR="000B6535">
        <w:rPr>
          <w:rFonts w:ascii="Arial Narrow" w:hAnsi="Arial Narrow" w:cs="Arial"/>
          <w:sz w:val="20"/>
          <w:szCs w:val="20"/>
        </w:rPr>
        <w:t xml:space="preserve">  Come </w:t>
      </w:r>
      <w:r>
        <w:rPr>
          <w:rFonts w:ascii="Arial Narrow" w:hAnsi="Arial Narrow" w:cs="Arial"/>
          <w:sz w:val="20"/>
          <w:szCs w:val="20"/>
        </w:rPr>
        <w:t>and join our dynamic team in a culturally different environment</w:t>
      </w:r>
      <w:r w:rsidR="000B6535">
        <w:rPr>
          <w:rFonts w:ascii="Arial Narrow" w:hAnsi="Arial Narrow" w:cs="Arial"/>
          <w:sz w:val="20"/>
          <w:szCs w:val="20"/>
        </w:rPr>
        <w:t>.</w:t>
      </w:r>
    </w:p>
    <w:p w14:paraId="6280A2B7" w14:textId="19B997AF" w:rsidR="00385A08" w:rsidRPr="001977C2" w:rsidRDefault="00385A08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</w:p>
    <w:p w14:paraId="0BD372A9" w14:textId="55D373D6" w:rsidR="00515A90" w:rsidRPr="001977C2" w:rsidRDefault="00385A08" w:rsidP="00713BF1">
      <w:pPr>
        <w:tabs>
          <w:tab w:val="left" w:pos="360"/>
          <w:tab w:val="left" w:pos="144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Position Overview</w:t>
      </w:r>
      <w:r w:rsidR="00515A90" w:rsidRPr="001977C2">
        <w:rPr>
          <w:rFonts w:ascii="Arial Narrow" w:hAnsi="Arial Narrow" w:cs="Arial"/>
          <w:b/>
          <w:sz w:val="22"/>
          <w:szCs w:val="22"/>
        </w:rPr>
        <w:t>:</w:t>
      </w:r>
    </w:p>
    <w:p w14:paraId="6ABDD2AB" w14:textId="371BB03F" w:rsidR="00980D8C" w:rsidRDefault="00AD7DC9" w:rsidP="00AD7DC9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Flow Control Research team is looking for Seni</w:t>
      </w:r>
      <w:r w:rsidR="00E44225">
        <w:rPr>
          <w:rFonts w:ascii="Arial Narrow" w:hAnsi="Arial Narrow" w:cs="Arial"/>
          <w:sz w:val="20"/>
          <w:szCs w:val="20"/>
        </w:rPr>
        <w:t>or Research Engineers to reinforce</w:t>
      </w:r>
      <w:r>
        <w:rPr>
          <w:rFonts w:ascii="Arial Narrow" w:hAnsi="Arial Narrow" w:cs="Arial"/>
          <w:sz w:val="20"/>
          <w:szCs w:val="20"/>
        </w:rPr>
        <w:t xml:space="preserve"> fundamental and product </w:t>
      </w:r>
      <w:r w:rsidR="00E44225">
        <w:rPr>
          <w:rFonts w:ascii="Arial Narrow" w:hAnsi="Arial Narrow" w:cs="Arial"/>
          <w:sz w:val="20"/>
          <w:szCs w:val="20"/>
        </w:rPr>
        <w:t xml:space="preserve">development Research capabilities, and ultimately </w:t>
      </w:r>
      <w:r w:rsidR="00E44225" w:rsidRPr="00AD7DC9">
        <w:rPr>
          <w:rFonts w:ascii="Arial Narrow" w:hAnsi="Arial Narrow" w:cs="Arial"/>
          <w:sz w:val="20"/>
          <w:szCs w:val="20"/>
        </w:rPr>
        <w:t xml:space="preserve">grow the </w:t>
      </w:r>
      <w:r w:rsidR="00E44225">
        <w:rPr>
          <w:rFonts w:ascii="Arial Narrow" w:hAnsi="Arial Narrow" w:cs="Arial"/>
          <w:sz w:val="20"/>
          <w:szCs w:val="20"/>
        </w:rPr>
        <w:t>Flow Control</w:t>
      </w:r>
      <w:r w:rsidR="00E44225" w:rsidRPr="00AD7DC9">
        <w:rPr>
          <w:rFonts w:ascii="Arial Narrow" w:hAnsi="Arial Narrow" w:cs="Arial"/>
          <w:sz w:val="20"/>
          <w:szCs w:val="20"/>
        </w:rPr>
        <w:t xml:space="preserve"> business globally</w:t>
      </w:r>
      <w:r w:rsidR="00E44225">
        <w:rPr>
          <w:rFonts w:ascii="Arial Narrow" w:hAnsi="Arial Narrow" w:cs="Arial"/>
          <w:sz w:val="20"/>
          <w:szCs w:val="20"/>
        </w:rPr>
        <w:t xml:space="preserve">.  The </w:t>
      </w:r>
      <w:proofErr w:type="spellStart"/>
      <w:r w:rsidR="00E44225">
        <w:rPr>
          <w:rFonts w:ascii="Arial Narrow" w:hAnsi="Arial Narrow" w:cs="Arial"/>
          <w:sz w:val="20"/>
          <w:szCs w:val="20"/>
        </w:rPr>
        <w:t>incumbants</w:t>
      </w:r>
      <w:proofErr w:type="spellEnd"/>
      <w:r w:rsidR="00E44225">
        <w:rPr>
          <w:rFonts w:ascii="Arial Narrow" w:hAnsi="Arial Narrow" w:cs="Arial"/>
          <w:sz w:val="20"/>
          <w:szCs w:val="20"/>
        </w:rPr>
        <w:t xml:space="preserve"> will manage Research projects, and contribute to better</w:t>
      </w:r>
      <w:r w:rsidR="00BE083F" w:rsidRPr="00BE083F">
        <w:rPr>
          <w:rFonts w:ascii="Arial Narrow" w:hAnsi="Arial Narrow" w:cs="Arial"/>
          <w:sz w:val="20"/>
          <w:szCs w:val="20"/>
        </w:rPr>
        <w:t xml:space="preserve"> fundamental understanding </w:t>
      </w:r>
      <w:r w:rsidR="008072DC">
        <w:rPr>
          <w:rFonts w:ascii="Arial Narrow" w:hAnsi="Arial Narrow" w:cs="Arial"/>
          <w:sz w:val="20"/>
          <w:szCs w:val="20"/>
        </w:rPr>
        <w:t xml:space="preserve">of process influences on product performance </w:t>
      </w:r>
      <w:r w:rsidR="00BE083F" w:rsidRPr="00BE083F">
        <w:rPr>
          <w:rFonts w:ascii="Arial Narrow" w:hAnsi="Arial Narrow" w:cs="Arial"/>
          <w:sz w:val="20"/>
          <w:szCs w:val="20"/>
        </w:rPr>
        <w:t xml:space="preserve">and </w:t>
      </w:r>
      <w:r w:rsidR="008072DC">
        <w:rPr>
          <w:rFonts w:ascii="Arial Narrow" w:hAnsi="Arial Narrow" w:cs="Arial"/>
          <w:sz w:val="20"/>
          <w:szCs w:val="20"/>
        </w:rPr>
        <w:t>product failure mechanisms</w:t>
      </w:r>
      <w:r>
        <w:rPr>
          <w:rFonts w:ascii="Arial Narrow" w:hAnsi="Arial Narrow" w:cs="Arial"/>
          <w:sz w:val="20"/>
          <w:szCs w:val="20"/>
        </w:rPr>
        <w:t xml:space="preserve">.  </w:t>
      </w:r>
      <w:r w:rsidR="00980D8C">
        <w:rPr>
          <w:rFonts w:ascii="Arial Narrow" w:hAnsi="Arial Narrow" w:cs="Arial"/>
          <w:sz w:val="20"/>
          <w:szCs w:val="20"/>
        </w:rPr>
        <w:t>Typical projects last from</w:t>
      </w:r>
      <w:r w:rsidR="00E44225">
        <w:rPr>
          <w:rFonts w:ascii="Arial Narrow" w:hAnsi="Arial Narrow" w:cs="Arial"/>
          <w:sz w:val="20"/>
          <w:szCs w:val="20"/>
        </w:rPr>
        <w:t xml:space="preserve"> 6 months</w:t>
      </w:r>
      <w:r w:rsidR="00980D8C">
        <w:rPr>
          <w:rFonts w:ascii="Arial Narrow" w:hAnsi="Arial Narrow" w:cs="Arial"/>
          <w:sz w:val="20"/>
          <w:szCs w:val="20"/>
        </w:rPr>
        <w:t xml:space="preserve"> to</w:t>
      </w:r>
      <w:r w:rsidR="00E44225">
        <w:rPr>
          <w:rFonts w:ascii="Arial Narrow" w:hAnsi="Arial Narrow" w:cs="Arial"/>
          <w:sz w:val="20"/>
          <w:szCs w:val="20"/>
        </w:rPr>
        <w:t xml:space="preserve"> 2 years and involve up</w:t>
      </w:r>
      <w:r w:rsidR="00980D8C">
        <w:rPr>
          <w:rFonts w:ascii="Arial Narrow" w:hAnsi="Arial Narrow" w:cs="Arial"/>
          <w:sz w:val="20"/>
          <w:szCs w:val="20"/>
        </w:rPr>
        <w:t xml:space="preserve"> </w:t>
      </w:r>
      <w:r w:rsidR="00E44225">
        <w:rPr>
          <w:rFonts w:ascii="Arial Narrow" w:hAnsi="Arial Narrow" w:cs="Arial"/>
          <w:sz w:val="20"/>
          <w:szCs w:val="20"/>
        </w:rPr>
        <w:t>5 full-time engineers</w:t>
      </w:r>
      <w:r w:rsidR="00980D8C">
        <w:rPr>
          <w:rFonts w:ascii="Arial Narrow" w:hAnsi="Arial Narrow" w:cs="Arial"/>
          <w:sz w:val="20"/>
          <w:szCs w:val="20"/>
        </w:rPr>
        <w:t xml:space="preserve">. </w:t>
      </w:r>
    </w:p>
    <w:p w14:paraId="3C4542D2" w14:textId="77777777" w:rsidR="00E44225" w:rsidRDefault="00AD7DC9" w:rsidP="00AD7DC9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successful candidate must a</w:t>
      </w:r>
      <w:r w:rsidR="008072DC">
        <w:rPr>
          <w:rFonts w:ascii="Arial Narrow" w:hAnsi="Arial Narrow" w:cs="Arial"/>
          <w:sz w:val="20"/>
          <w:szCs w:val="20"/>
        </w:rPr>
        <w:t>ppl</w:t>
      </w:r>
      <w:r>
        <w:rPr>
          <w:rFonts w:ascii="Arial Narrow" w:hAnsi="Arial Narrow" w:cs="Arial"/>
          <w:sz w:val="20"/>
          <w:szCs w:val="20"/>
        </w:rPr>
        <w:t>y</w:t>
      </w:r>
      <w:r w:rsidR="00BE083F" w:rsidRPr="00BE083F">
        <w:rPr>
          <w:rFonts w:ascii="Arial Narrow" w:hAnsi="Arial Narrow" w:cs="Arial"/>
          <w:sz w:val="20"/>
          <w:szCs w:val="20"/>
        </w:rPr>
        <w:t xml:space="preserve"> material science concepts</w:t>
      </w:r>
      <w:r>
        <w:rPr>
          <w:rFonts w:ascii="Arial Narrow" w:hAnsi="Arial Narrow" w:cs="Arial"/>
          <w:sz w:val="20"/>
          <w:szCs w:val="20"/>
        </w:rPr>
        <w:t xml:space="preserve"> and new ideas</w:t>
      </w:r>
      <w:r w:rsidR="00BE083F" w:rsidRPr="00BE083F">
        <w:rPr>
          <w:rFonts w:ascii="Arial Narrow" w:hAnsi="Arial Narrow" w:cs="Arial"/>
          <w:sz w:val="20"/>
          <w:szCs w:val="20"/>
        </w:rPr>
        <w:t xml:space="preserve"> to develop new technologies </w:t>
      </w:r>
      <w:r w:rsidR="008072DC">
        <w:rPr>
          <w:rFonts w:ascii="Arial Narrow" w:hAnsi="Arial Narrow" w:cs="Arial"/>
          <w:sz w:val="20"/>
          <w:szCs w:val="20"/>
        </w:rPr>
        <w:t>for future product development</w:t>
      </w:r>
      <w:r>
        <w:rPr>
          <w:rFonts w:ascii="Arial Narrow" w:hAnsi="Arial Narrow" w:cs="Arial"/>
          <w:sz w:val="20"/>
          <w:szCs w:val="20"/>
        </w:rPr>
        <w:t xml:space="preserve">.  </w:t>
      </w:r>
    </w:p>
    <w:p w14:paraId="5A7A0F3B" w14:textId="3D05A71B" w:rsidR="001977C2" w:rsidRDefault="00AD7DC9" w:rsidP="00AD7DC9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These positions offer the opportunity to work in a global organization</w:t>
      </w:r>
      <w:r w:rsidR="00E44225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which values creativity, collaboration and diversity. </w:t>
      </w:r>
    </w:p>
    <w:p w14:paraId="0BD372C0" w14:textId="2495054E" w:rsidR="00515A90" w:rsidRPr="001977C2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</w:p>
    <w:p w14:paraId="0BD372C1" w14:textId="04CF19C0" w:rsidR="00515A90" w:rsidRPr="001977C2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977C2">
        <w:rPr>
          <w:rFonts w:ascii="Arial Narrow" w:hAnsi="Arial Narrow" w:cs="Arial"/>
          <w:b/>
          <w:sz w:val="22"/>
          <w:szCs w:val="22"/>
        </w:rPr>
        <w:t>Key Result Areas:</w:t>
      </w:r>
    </w:p>
    <w:p w14:paraId="0EC12B59" w14:textId="33066789" w:rsidR="00BE083F" w:rsidRPr="00BE083F" w:rsidRDefault="00BE083F" w:rsidP="00BE083F">
      <w:pPr>
        <w:pStyle w:val="Paragraphedeliste"/>
        <w:numPr>
          <w:ilvl w:val="0"/>
          <w:numId w:val="15"/>
        </w:numPr>
        <w:rPr>
          <w:rFonts w:ascii="Arial Narrow" w:hAnsi="Arial Narrow" w:cs="Arial"/>
          <w:sz w:val="20"/>
          <w:szCs w:val="20"/>
        </w:rPr>
      </w:pPr>
      <w:r w:rsidRPr="00BE083F">
        <w:rPr>
          <w:rFonts w:ascii="Arial Narrow" w:hAnsi="Arial Narrow" w:cs="Arial"/>
          <w:sz w:val="20"/>
          <w:szCs w:val="20"/>
        </w:rPr>
        <w:t>Leads new product development projects to provide improv</w:t>
      </w:r>
      <w:r w:rsidR="008072DC">
        <w:rPr>
          <w:rFonts w:ascii="Arial Narrow" w:hAnsi="Arial Narrow" w:cs="Arial"/>
          <w:sz w:val="20"/>
          <w:szCs w:val="20"/>
        </w:rPr>
        <w:t>ed product performance or value</w:t>
      </w:r>
    </w:p>
    <w:p w14:paraId="23A8A9DC" w14:textId="26792E2B" w:rsidR="00BE083F" w:rsidRPr="00BE083F" w:rsidRDefault="00BE083F" w:rsidP="00BE083F">
      <w:pPr>
        <w:pStyle w:val="Paragraphedeliste"/>
        <w:numPr>
          <w:ilvl w:val="0"/>
          <w:numId w:val="15"/>
        </w:numPr>
        <w:rPr>
          <w:rFonts w:ascii="Arial Narrow" w:hAnsi="Arial Narrow" w:cs="Arial"/>
          <w:sz w:val="20"/>
          <w:szCs w:val="20"/>
        </w:rPr>
      </w:pPr>
      <w:r w:rsidRPr="00BE083F">
        <w:rPr>
          <w:rFonts w:ascii="Arial Narrow" w:hAnsi="Arial Narrow" w:cs="Arial"/>
          <w:sz w:val="20"/>
          <w:szCs w:val="20"/>
        </w:rPr>
        <w:t>Designs and carries out experiments in support of n</w:t>
      </w:r>
      <w:r w:rsidR="008072DC">
        <w:rPr>
          <w:rFonts w:ascii="Arial Narrow" w:hAnsi="Arial Narrow" w:cs="Arial"/>
          <w:sz w:val="20"/>
          <w:szCs w:val="20"/>
        </w:rPr>
        <w:t>ew product development projects</w:t>
      </w:r>
    </w:p>
    <w:p w14:paraId="18891D10" w14:textId="0E29B29A" w:rsidR="00BE083F" w:rsidRPr="00BE083F" w:rsidRDefault="00DD7A1E" w:rsidP="00BE083F">
      <w:pPr>
        <w:pStyle w:val="Paragraphedeliste"/>
        <w:numPr>
          <w:ilvl w:val="0"/>
          <w:numId w:val="1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</w:t>
      </w:r>
      <w:r w:rsidR="00BE083F" w:rsidRPr="00BE083F">
        <w:rPr>
          <w:rFonts w:ascii="Arial Narrow" w:hAnsi="Arial Narrow" w:cs="Arial"/>
          <w:sz w:val="20"/>
          <w:szCs w:val="20"/>
        </w:rPr>
        <w:t>ncrease</w:t>
      </w:r>
      <w:r>
        <w:rPr>
          <w:rFonts w:ascii="Arial Narrow" w:hAnsi="Arial Narrow" w:cs="Arial"/>
          <w:sz w:val="20"/>
          <w:szCs w:val="20"/>
        </w:rPr>
        <w:t>s</w:t>
      </w:r>
      <w:r w:rsidR="00BE083F" w:rsidRPr="00BE083F">
        <w:rPr>
          <w:rFonts w:ascii="Arial Narrow" w:hAnsi="Arial Narrow" w:cs="Arial"/>
          <w:sz w:val="20"/>
          <w:szCs w:val="20"/>
        </w:rPr>
        <w:t xml:space="preserve"> fundamental understa</w:t>
      </w:r>
      <w:r w:rsidR="008072DC">
        <w:rPr>
          <w:rFonts w:ascii="Arial Narrow" w:hAnsi="Arial Narrow" w:cs="Arial"/>
          <w:sz w:val="20"/>
          <w:szCs w:val="20"/>
        </w:rPr>
        <w:t>nding of products and processes</w:t>
      </w:r>
    </w:p>
    <w:p w14:paraId="4A4F386D" w14:textId="7B5691FD" w:rsidR="00BE083F" w:rsidRDefault="00BE083F" w:rsidP="00BE083F">
      <w:pPr>
        <w:pStyle w:val="Paragraphedeliste"/>
        <w:numPr>
          <w:ilvl w:val="0"/>
          <w:numId w:val="15"/>
        </w:numPr>
        <w:rPr>
          <w:rFonts w:ascii="Arial Narrow" w:hAnsi="Arial Narrow" w:cs="Arial"/>
          <w:sz w:val="20"/>
          <w:szCs w:val="20"/>
        </w:rPr>
      </w:pPr>
      <w:r w:rsidRPr="00BE083F">
        <w:rPr>
          <w:rFonts w:ascii="Arial Narrow" w:hAnsi="Arial Narrow" w:cs="Arial"/>
          <w:sz w:val="20"/>
          <w:szCs w:val="20"/>
        </w:rPr>
        <w:t>Identifies and implements improvements in R&amp;D tests, processes and equipment to yield a safer working environment</w:t>
      </w:r>
      <w:r w:rsidR="001F5EA5">
        <w:rPr>
          <w:rFonts w:ascii="Arial Narrow" w:hAnsi="Arial Narrow" w:cs="Arial"/>
          <w:sz w:val="20"/>
          <w:szCs w:val="20"/>
        </w:rPr>
        <w:t xml:space="preserve"> and better quality R&amp;D results</w:t>
      </w:r>
    </w:p>
    <w:p w14:paraId="0BD372EF" w14:textId="40DD2C33" w:rsidR="00F64010" w:rsidRDefault="001F5EA5" w:rsidP="00921CC0">
      <w:pPr>
        <w:pStyle w:val="Paragraphedeliste"/>
        <w:numPr>
          <w:ilvl w:val="0"/>
          <w:numId w:val="1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Collaborates with internal colleagues and external scientists and </w:t>
      </w:r>
      <w:r w:rsidR="00F203C3">
        <w:rPr>
          <w:rFonts w:ascii="Arial Narrow" w:hAnsi="Arial Narrow" w:cs="Arial"/>
          <w:sz w:val="20"/>
          <w:szCs w:val="20"/>
        </w:rPr>
        <w:t>monitor</w:t>
      </w:r>
      <w:r>
        <w:rPr>
          <w:rFonts w:ascii="Arial Narrow" w:hAnsi="Arial Narrow" w:cs="Arial"/>
          <w:sz w:val="20"/>
          <w:szCs w:val="20"/>
        </w:rPr>
        <w:t>s technology advances in literature, conferences and trade shows</w:t>
      </w:r>
    </w:p>
    <w:p w14:paraId="533BF9FD" w14:textId="77777777" w:rsidR="00921CC0" w:rsidRPr="00921CC0" w:rsidRDefault="00921CC0" w:rsidP="00921CC0">
      <w:pPr>
        <w:pStyle w:val="Paragraphedeliste"/>
        <w:rPr>
          <w:rFonts w:ascii="Arial Narrow" w:hAnsi="Arial Narrow" w:cs="Arial"/>
          <w:sz w:val="20"/>
          <w:szCs w:val="20"/>
        </w:rPr>
      </w:pPr>
    </w:p>
    <w:p w14:paraId="0BD372F0" w14:textId="7CD9C141" w:rsidR="00515A90" w:rsidRPr="001977C2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977C2">
        <w:rPr>
          <w:rFonts w:ascii="Arial Narrow" w:hAnsi="Arial Narrow" w:cs="Arial"/>
          <w:b/>
          <w:sz w:val="22"/>
          <w:szCs w:val="22"/>
        </w:rPr>
        <w:t>Qualifications:</w:t>
      </w:r>
    </w:p>
    <w:p w14:paraId="693A2EA8" w14:textId="02736710" w:rsidR="00AC56F1" w:rsidRDefault="00AC56F1" w:rsidP="00AC56F1">
      <w:pPr>
        <w:pStyle w:val="Paragraphedeliste"/>
        <w:numPr>
          <w:ilvl w:val="0"/>
          <w:numId w:val="17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AC56F1">
        <w:rPr>
          <w:rFonts w:ascii="Arial Narrow" w:hAnsi="Arial Narrow" w:cs="Arial"/>
          <w:sz w:val="20"/>
          <w:szCs w:val="20"/>
        </w:rPr>
        <w:t xml:space="preserve">Master’s or </w:t>
      </w:r>
      <w:proofErr w:type="spellStart"/>
      <w:r w:rsidRPr="00AC56F1">
        <w:rPr>
          <w:rFonts w:ascii="Arial Narrow" w:hAnsi="Arial Narrow" w:cs="Arial"/>
          <w:sz w:val="20"/>
          <w:szCs w:val="20"/>
        </w:rPr>
        <w:t>Ph.D</w:t>
      </w:r>
      <w:proofErr w:type="spellEnd"/>
      <w:r w:rsidRPr="00AC56F1">
        <w:rPr>
          <w:rFonts w:ascii="Arial Narrow" w:hAnsi="Arial Narrow" w:cs="Arial"/>
          <w:sz w:val="20"/>
          <w:szCs w:val="20"/>
        </w:rPr>
        <w:t xml:space="preserve"> Degree in Materials</w:t>
      </w:r>
      <w:r w:rsidR="001F5EA5">
        <w:rPr>
          <w:rFonts w:ascii="Arial Narrow" w:hAnsi="Arial Narrow" w:cs="Arial"/>
          <w:sz w:val="20"/>
          <w:szCs w:val="20"/>
        </w:rPr>
        <w:t xml:space="preserve"> or Ceramic Science/Engineering</w:t>
      </w:r>
      <w:r>
        <w:rPr>
          <w:rFonts w:ascii="Arial Narrow" w:hAnsi="Arial Narrow" w:cs="Arial"/>
          <w:sz w:val="20"/>
          <w:szCs w:val="20"/>
        </w:rPr>
        <w:t xml:space="preserve"> or related field</w:t>
      </w:r>
    </w:p>
    <w:p w14:paraId="1D5830B7" w14:textId="7FDB17FA" w:rsidR="00AF7A59" w:rsidRPr="00AF7A59" w:rsidRDefault="00AC56F1" w:rsidP="00AF7A59">
      <w:pPr>
        <w:pStyle w:val="Paragraphedeliste"/>
        <w:numPr>
          <w:ilvl w:val="0"/>
          <w:numId w:val="17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AC56F1">
        <w:rPr>
          <w:rFonts w:ascii="Arial Narrow" w:hAnsi="Arial Narrow" w:cs="Arial"/>
          <w:sz w:val="20"/>
          <w:szCs w:val="20"/>
        </w:rPr>
        <w:t>Bachelor's Degree in those field if experience in materials science R&amp;D exceeds requirement</w:t>
      </w:r>
    </w:p>
    <w:p w14:paraId="26B2FB7C" w14:textId="77777777" w:rsidR="00921CC0" w:rsidRPr="00921CC0" w:rsidRDefault="00921CC0" w:rsidP="00921CC0">
      <w:pPr>
        <w:pStyle w:val="Paragraphedeliste"/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0BD372F3" w14:textId="3FE63C1D" w:rsidR="00515A90" w:rsidRPr="001977C2" w:rsidRDefault="00515A9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977C2">
        <w:rPr>
          <w:rFonts w:ascii="Arial Narrow" w:hAnsi="Arial Narrow" w:cs="Arial"/>
          <w:b/>
          <w:sz w:val="22"/>
          <w:szCs w:val="22"/>
        </w:rPr>
        <w:t>Experience:</w:t>
      </w:r>
    </w:p>
    <w:p w14:paraId="0BD372F4" w14:textId="5DF17CE2" w:rsidR="003C780C" w:rsidRPr="0085107D" w:rsidRDefault="006607A7" w:rsidP="00AC56F1">
      <w:pPr>
        <w:pStyle w:val="Paragraphedeliste"/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Minimum </w:t>
      </w:r>
      <w:r w:rsidR="008500AE">
        <w:rPr>
          <w:rFonts w:ascii="Arial Narrow" w:hAnsi="Arial Narrow" w:cs="Arial"/>
          <w:sz w:val="20"/>
          <w:szCs w:val="20"/>
        </w:rPr>
        <w:t>4</w:t>
      </w:r>
      <w:r>
        <w:rPr>
          <w:rFonts w:ascii="Arial Narrow" w:hAnsi="Arial Narrow" w:cs="Arial"/>
          <w:sz w:val="20"/>
          <w:szCs w:val="20"/>
        </w:rPr>
        <w:t>-6</w:t>
      </w:r>
      <w:r w:rsidR="00AC56F1" w:rsidRPr="00AC56F1">
        <w:rPr>
          <w:rFonts w:ascii="Arial Narrow" w:hAnsi="Arial Narrow" w:cs="Arial"/>
          <w:sz w:val="20"/>
          <w:szCs w:val="20"/>
        </w:rPr>
        <w:t xml:space="preserve"> years materials research or new product/process development experience </w:t>
      </w:r>
      <w:r w:rsidR="0085107D">
        <w:rPr>
          <w:rFonts w:ascii="Arial Narrow" w:hAnsi="Arial Narrow" w:cs="Arial"/>
          <w:sz w:val="20"/>
          <w:szCs w:val="20"/>
        </w:rPr>
        <w:t>is required</w:t>
      </w:r>
      <w:r w:rsidR="00F203C3">
        <w:rPr>
          <w:rFonts w:ascii="Arial Narrow" w:hAnsi="Arial Narrow" w:cs="Arial"/>
          <w:sz w:val="20"/>
          <w:szCs w:val="20"/>
        </w:rPr>
        <w:t>, ideally in an industrial R&amp;D setting</w:t>
      </w:r>
    </w:p>
    <w:p w14:paraId="5CAD6EDE" w14:textId="77777777" w:rsidR="001F5EA5" w:rsidRDefault="001F5EA5" w:rsidP="00AC56F1">
      <w:pPr>
        <w:pStyle w:val="Paragraphedeliste"/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Candidate should have minimum </w:t>
      </w:r>
      <w:r w:rsidR="00AC56F1">
        <w:rPr>
          <w:rFonts w:ascii="Arial Narrow" w:hAnsi="Arial Narrow" w:cs="Arial"/>
          <w:sz w:val="20"/>
          <w:szCs w:val="20"/>
        </w:rPr>
        <w:t>2-4</w:t>
      </w:r>
      <w:r w:rsidR="0085107D" w:rsidRPr="0085107D">
        <w:rPr>
          <w:rFonts w:ascii="Arial Narrow" w:hAnsi="Arial Narrow" w:cs="Arial"/>
          <w:sz w:val="20"/>
          <w:szCs w:val="20"/>
        </w:rPr>
        <w:t xml:space="preserve"> years </w:t>
      </w:r>
      <w:r>
        <w:rPr>
          <w:rFonts w:ascii="Arial Narrow" w:hAnsi="Arial Narrow" w:cs="Arial"/>
          <w:sz w:val="20"/>
          <w:szCs w:val="20"/>
        </w:rPr>
        <w:t xml:space="preserve">hands-on </w:t>
      </w:r>
      <w:r w:rsidR="0085107D" w:rsidRPr="0085107D">
        <w:rPr>
          <w:rFonts w:ascii="Arial Narrow" w:hAnsi="Arial Narrow" w:cs="Arial"/>
          <w:sz w:val="20"/>
          <w:szCs w:val="20"/>
        </w:rPr>
        <w:t xml:space="preserve">experience </w:t>
      </w:r>
      <w:r>
        <w:rPr>
          <w:rFonts w:ascii="Arial Narrow" w:hAnsi="Arial Narrow" w:cs="Arial"/>
          <w:sz w:val="20"/>
          <w:szCs w:val="20"/>
        </w:rPr>
        <w:t>in one or several of the following areas:</w:t>
      </w:r>
    </w:p>
    <w:p w14:paraId="52E9C7F6" w14:textId="531C13C2" w:rsidR="0085107D" w:rsidRDefault="00F203C3" w:rsidP="00F203C3">
      <w:pPr>
        <w:pStyle w:val="Paragraphedeliste"/>
        <w:numPr>
          <w:ilvl w:val="1"/>
          <w:numId w:val="20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</w:t>
      </w:r>
      <w:r w:rsidRPr="00F203C3">
        <w:rPr>
          <w:rFonts w:ascii="Arial Narrow" w:hAnsi="Arial Narrow" w:cs="Arial"/>
          <w:sz w:val="20"/>
          <w:szCs w:val="20"/>
        </w:rPr>
        <w:t>eramics or related materials (Refractories, Advanced Ceramics, Composites, Refractory metals</w:t>
      </w:r>
      <w:r>
        <w:rPr>
          <w:rFonts w:ascii="Arial Narrow" w:hAnsi="Arial Narrow" w:cs="Arial"/>
          <w:sz w:val="20"/>
          <w:szCs w:val="20"/>
        </w:rPr>
        <w:t>, Carbon Materials for Structural Applications</w:t>
      </w:r>
      <w:r w:rsidRPr="00F203C3">
        <w:rPr>
          <w:rFonts w:ascii="Arial Narrow" w:hAnsi="Arial Narrow" w:cs="Arial"/>
          <w:sz w:val="20"/>
          <w:szCs w:val="20"/>
        </w:rPr>
        <w:t>)</w:t>
      </w:r>
    </w:p>
    <w:p w14:paraId="2DE1947F" w14:textId="772EE8F8" w:rsidR="001F5EA5" w:rsidRDefault="00F203C3" w:rsidP="00921CC0">
      <w:pPr>
        <w:pStyle w:val="Paragraphedeliste"/>
        <w:numPr>
          <w:ilvl w:val="1"/>
          <w:numId w:val="20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Advanced material processing</w:t>
      </w:r>
    </w:p>
    <w:p w14:paraId="5DAC56B9" w14:textId="411BD914" w:rsidR="00F203C3" w:rsidRDefault="00F203C3" w:rsidP="00921CC0">
      <w:pPr>
        <w:pStyle w:val="Paragraphedeliste"/>
        <w:numPr>
          <w:ilvl w:val="1"/>
          <w:numId w:val="20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Steel Continuous Casting</w:t>
      </w:r>
    </w:p>
    <w:p w14:paraId="6463B55F" w14:textId="0D1DC38F" w:rsidR="00F203C3" w:rsidRDefault="00F203C3" w:rsidP="00921CC0">
      <w:pPr>
        <w:pStyle w:val="Paragraphedeliste"/>
        <w:numPr>
          <w:ilvl w:val="1"/>
          <w:numId w:val="20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IP Protection</w:t>
      </w:r>
    </w:p>
    <w:p w14:paraId="72FB526B" w14:textId="77777777" w:rsidR="00921CC0" w:rsidRDefault="00921CC0" w:rsidP="00921CC0">
      <w:pPr>
        <w:pStyle w:val="Paragraphedeliste"/>
        <w:tabs>
          <w:tab w:val="left" w:pos="360"/>
        </w:tabs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0BD372F6" w14:textId="30BA930C" w:rsidR="00515A90" w:rsidRPr="001977C2" w:rsidRDefault="0024201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Required Skill Set</w:t>
      </w:r>
      <w:r w:rsidR="00515A90" w:rsidRPr="001977C2">
        <w:rPr>
          <w:rFonts w:ascii="Arial Narrow" w:hAnsi="Arial Narrow" w:cs="Arial"/>
          <w:b/>
          <w:sz w:val="22"/>
          <w:szCs w:val="22"/>
        </w:rPr>
        <w:t>:</w:t>
      </w:r>
    </w:p>
    <w:p w14:paraId="3E7CF4B6" w14:textId="1B165C89" w:rsidR="00242010" w:rsidRPr="00F203C3" w:rsidRDefault="00242010" w:rsidP="00F203C3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F203C3">
        <w:rPr>
          <w:rFonts w:ascii="Arial Narrow" w:hAnsi="Arial Narrow" w:cs="Arial"/>
          <w:b/>
          <w:sz w:val="20"/>
          <w:szCs w:val="20"/>
        </w:rPr>
        <w:t>Technical:</w:t>
      </w:r>
    </w:p>
    <w:p w14:paraId="74537561" w14:textId="1CE88722" w:rsidR="00C614B5" w:rsidRDefault="00AC56F1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Significant k</w:t>
      </w:r>
      <w:r w:rsidR="00C614B5">
        <w:rPr>
          <w:rFonts w:ascii="Arial Narrow" w:hAnsi="Arial Narrow" w:cs="Arial"/>
          <w:sz w:val="20"/>
          <w:szCs w:val="20"/>
        </w:rPr>
        <w:t xml:space="preserve">nowledge of </w:t>
      </w:r>
      <w:r w:rsidR="00713BF1">
        <w:rPr>
          <w:rFonts w:ascii="Arial Narrow" w:hAnsi="Arial Narrow" w:cs="Arial"/>
          <w:sz w:val="20"/>
          <w:szCs w:val="20"/>
        </w:rPr>
        <w:t xml:space="preserve">applied </w:t>
      </w:r>
      <w:r>
        <w:rPr>
          <w:rFonts w:ascii="Arial Narrow" w:hAnsi="Arial Narrow" w:cs="Arial"/>
          <w:sz w:val="20"/>
          <w:szCs w:val="20"/>
        </w:rPr>
        <w:t xml:space="preserve">materials science and </w:t>
      </w:r>
      <w:r w:rsidR="00E44225">
        <w:rPr>
          <w:rFonts w:ascii="Arial Narrow" w:hAnsi="Arial Narrow" w:cs="Arial"/>
          <w:sz w:val="20"/>
          <w:szCs w:val="20"/>
        </w:rPr>
        <w:t xml:space="preserve">mechanical </w:t>
      </w:r>
      <w:r>
        <w:rPr>
          <w:rFonts w:ascii="Arial Narrow" w:hAnsi="Arial Narrow" w:cs="Arial"/>
          <w:sz w:val="20"/>
          <w:szCs w:val="20"/>
        </w:rPr>
        <w:t xml:space="preserve">engineering </w:t>
      </w:r>
      <w:r w:rsidR="00713BF1">
        <w:rPr>
          <w:rFonts w:ascii="Arial Narrow" w:hAnsi="Arial Narrow" w:cs="Arial"/>
          <w:sz w:val="20"/>
          <w:szCs w:val="20"/>
        </w:rPr>
        <w:t xml:space="preserve">for high temperature structural applications </w:t>
      </w:r>
      <w:r>
        <w:rPr>
          <w:rFonts w:ascii="Arial Narrow" w:hAnsi="Arial Narrow" w:cs="Arial"/>
          <w:sz w:val="20"/>
          <w:szCs w:val="20"/>
        </w:rPr>
        <w:t>is required</w:t>
      </w:r>
      <w:r w:rsidR="00242010">
        <w:rPr>
          <w:rFonts w:ascii="Arial Narrow" w:hAnsi="Arial Narrow" w:cs="Arial"/>
          <w:sz w:val="20"/>
          <w:szCs w:val="20"/>
        </w:rPr>
        <w:t xml:space="preserve">. Capable of getting </w:t>
      </w:r>
      <w:r w:rsidR="00242010" w:rsidRPr="00242010">
        <w:rPr>
          <w:rFonts w:ascii="Arial Narrow" w:hAnsi="Arial Narrow" w:cs="Arial"/>
          <w:sz w:val="20"/>
          <w:szCs w:val="20"/>
        </w:rPr>
        <w:t>rapidly up to speed in refractory materials (if not already proficient).</w:t>
      </w:r>
    </w:p>
    <w:p w14:paraId="3D887060" w14:textId="6B818AAE" w:rsidR="00242010" w:rsidRDefault="00242010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>Logical and methodical.  An adept of the "scientific" approach to problem solving"</w:t>
      </w:r>
      <w:r w:rsidR="006F14B7">
        <w:rPr>
          <w:rFonts w:ascii="Arial Narrow" w:hAnsi="Arial Narrow" w:cs="Arial"/>
          <w:sz w:val="20"/>
          <w:szCs w:val="20"/>
        </w:rPr>
        <w:t>.</w:t>
      </w:r>
    </w:p>
    <w:p w14:paraId="1333D0D4" w14:textId="39341B1D" w:rsidR="00AF7A59" w:rsidRPr="00AF7A59" w:rsidRDefault="00242010" w:rsidP="00AF7A59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>Analytical: good p</w:t>
      </w:r>
      <w:r>
        <w:rPr>
          <w:rFonts w:ascii="Arial Narrow" w:hAnsi="Arial Narrow" w:cs="Arial"/>
          <w:sz w:val="20"/>
          <w:szCs w:val="20"/>
        </w:rPr>
        <w:t>roblem solving skills</w:t>
      </w:r>
      <w:r w:rsidRPr="00242010">
        <w:rPr>
          <w:rFonts w:ascii="Arial Narrow" w:hAnsi="Arial Narrow" w:cs="Arial"/>
          <w:sz w:val="20"/>
          <w:szCs w:val="20"/>
        </w:rPr>
        <w:t xml:space="preserve">, </w:t>
      </w:r>
      <w:r w:rsidR="00AF7A59">
        <w:rPr>
          <w:rFonts w:ascii="Arial Narrow" w:hAnsi="Arial Narrow" w:cs="Arial"/>
          <w:sz w:val="20"/>
          <w:szCs w:val="20"/>
        </w:rPr>
        <w:t xml:space="preserve">able to resolve complex problems to “first order” </w:t>
      </w:r>
      <w:proofErr w:type="spellStart"/>
      <w:r w:rsidR="00AF7A59">
        <w:rPr>
          <w:rFonts w:ascii="Arial Narrow" w:hAnsi="Arial Narrow" w:cs="Arial"/>
          <w:sz w:val="20"/>
          <w:szCs w:val="20"/>
        </w:rPr>
        <w:t>pehenomena</w:t>
      </w:r>
      <w:proofErr w:type="spellEnd"/>
      <w:r w:rsidR="00AF7A59">
        <w:rPr>
          <w:rFonts w:ascii="Arial Narrow" w:hAnsi="Arial Narrow" w:cs="Arial"/>
          <w:sz w:val="20"/>
          <w:szCs w:val="20"/>
        </w:rPr>
        <w:t>.</w:t>
      </w:r>
    </w:p>
    <w:p w14:paraId="445DEA86" w14:textId="3C60AC12" w:rsidR="00AF7A59" w:rsidRDefault="006F14B7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Experimental skills:  observation skills, ability to design and build effective research apparatus</w:t>
      </w:r>
    </w:p>
    <w:p w14:paraId="6FF85F90" w14:textId="2EC38FC7" w:rsidR="00242010" w:rsidRDefault="00242010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A36124">
        <w:rPr>
          <w:rFonts w:ascii="Arial Narrow" w:hAnsi="Arial Narrow" w:cs="Arial"/>
          <w:sz w:val="20"/>
          <w:szCs w:val="20"/>
        </w:rPr>
        <w:t xml:space="preserve">Knowledge </w:t>
      </w:r>
      <w:r>
        <w:rPr>
          <w:rFonts w:ascii="Arial Narrow" w:hAnsi="Arial Narrow" w:cs="Arial"/>
          <w:sz w:val="20"/>
          <w:szCs w:val="20"/>
        </w:rPr>
        <w:t>in the following su</w:t>
      </w:r>
      <w:r w:rsidR="00AF7A59">
        <w:rPr>
          <w:rFonts w:ascii="Arial Narrow" w:hAnsi="Arial Narrow" w:cs="Arial"/>
          <w:sz w:val="20"/>
          <w:szCs w:val="20"/>
        </w:rPr>
        <w:t>bject areas is desirable</w:t>
      </w:r>
      <w:r>
        <w:rPr>
          <w:rFonts w:ascii="Arial Narrow" w:hAnsi="Arial Narrow" w:cs="Arial"/>
          <w:sz w:val="20"/>
          <w:szCs w:val="20"/>
        </w:rPr>
        <w:t>:</w:t>
      </w:r>
    </w:p>
    <w:p w14:paraId="2676FA72" w14:textId="77777777" w:rsidR="00242010" w:rsidRPr="00A36124" w:rsidRDefault="00242010" w:rsidP="00242010">
      <w:pPr>
        <w:pStyle w:val="Paragraphedeliste"/>
        <w:numPr>
          <w:ilvl w:val="1"/>
          <w:numId w:val="21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Pr="00A36124">
        <w:rPr>
          <w:rFonts w:ascii="Arial Narrow" w:hAnsi="Arial Narrow" w:cs="Arial"/>
          <w:sz w:val="20"/>
          <w:szCs w:val="20"/>
        </w:rPr>
        <w:t>hermodynamic simulation</w:t>
      </w:r>
    </w:p>
    <w:p w14:paraId="09B7FE0F" w14:textId="1280835C" w:rsidR="00242010" w:rsidRDefault="00242010" w:rsidP="00242010">
      <w:pPr>
        <w:pStyle w:val="Paragraphedeliste"/>
        <w:numPr>
          <w:ilvl w:val="1"/>
          <w:numId w:val="21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Pr="00A36124">
        <w:rPr>
          <w:rFonts w:ascii="Arial Narrow" w:hAnsi="Arial Narrow" w:cs="Arial"/>
          <w:sz w:val="20"/>
          <w:szCs w:val="20"/>
        </w:rPr>
        <w:t>hermo</w:t>
      </w:r>
      <w:r w:rsidR="00980D8C">
        <w:rPr>
          <w:rFonts w:ascii="Arial Narrow" w:hAnsi="Arial Narrow" w:cs="Arial"/>
          <w:sz w:val="20"/>
          <w:szCs w:val="20"/>
        </w:rPr>
        <w:t>-</w:t>
      </w:r>
      <w:r w:rsidRPr="00A36124">
        <w:rPr>
          <w:rFonts w:ascii="Arial Narrow" w:hAnsi="Arial Narrow" w:cs="Arial"/>
          <w:sz w:val="20"/>
          <w:szCs w:val="20"/>
        </w:rPr>
        <w:t>mechanical modelling</w:t>
      </w:r>
    </w:p>
    <w:p w14:paraId="07A0720F" w14:textId="66010943" w:rsidR="00242010" w:rsidRDefault="00242010" w:rsidP="00242010">
      <w:pPr>
        <w:pStyle w:val="Paragraphedeliste"/>
        <w:numPr>
          <w:ilvl w:val="1"/>
          <w:numId w:val="21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>Project management</w:t>
      </w:r>
      <w:r>
        <w:rPr>
          <w:rFonts w:ascii="Arial Narrow" w:hAnsi="Arial Narrow" w:cs="Arial"/>
          <w:sz w:val="20"/>
          <w:szCs w:val="20"/>
        </w:rPr>
        <w:t xml:space="preserve"> processes</w:t>
      </w:r>
    </w:p>
    <w:p w14:paraId="50CD43A1" w14:textId="63B5F5A5" w:rsidR="006F14B7" w:rsidRDefault="006F14B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14:paraId="569DA33E" w14:textId="77777777" w:rsidR="00F203C3" w:rsidRDefault="00F203C3" w:rsidP="00F203C3">
      <w:pPr>
        <w:pStyle w:val="Paragraphedeliste"/>
        <w:tabs>
          <w:tab w:val="left" w:pos="360"/>
        </w:tabs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0544AC4D" w14:textId="5E71B5A7" w:rsidR="00242010" w:rsidRPr="00F203C3" w:rsidRDefault="00242010" w:rsidP="00F203C3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F203C3">
        <w:rPr>
          <w:rFonts w:ascii="Arial Narrow" w:hAnsi="Arial Narrow" w:cs="Arial"/>
          <w:b/>
          <w:sz w:val="20"/>
          <w:szCs w:val="20"/>
        </w:rPr>
        <w:t>Personal, Operating &amp; Management:</w:t>
      </w:r>
    </w:p>
    <w:p w14:paraId="6B0A2CD3" w14:textId="392B1B1A" w:rsidR="001F5EA5" w:rsidRDefault="00F203C3" w:rsidP="00A36124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Energy and Drive</w:t>
      </w:r>
    </w:p>
    <w:p w14:paraId="49F37A04" w14:textId="7A873749" w:rsidR="00AF7A59" w:rsidRPr="00DD7A1E" w:rsidRDefault="00AF7A59" w:rsidP="00DD7A1E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Ability to communicate effectively to technical and non-technical public.</w:t>
      </w:r>
    </w:p>
    <w:p w14:paraId="45BB7808" w14:textId="6178D76F" w:rsidR="00F203C3" w:rsidRDefault="00F203C3" w:rsidP="00A36124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Autonomy:  self-motivated, organized, focused, sense of priorities</w:t>
      </w:r>
      <w:r w:rsidR="00AF7A59">
        <w:rPr>
          <w:rFonts w:ascii="Arial Narrow" w:hAnsi="Arial Narrow" w:cs="Arial"/>
          <w:sz w:val="20"/>
          <w:szCs w:val="20"/>
        </w:rPr>
        <w:t>.  Ability to make complex decisions</w:t>
      </w:r>
    </w:p>
    <w:p w14:paraId="26590F13" w14:textId="6DA84DBA" w:rsidR="00F203C3" w:rsidRDefault="00F203C3" w:rsidP="00A36124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 interest in teamwork and possibly managing a small team</w:t>
      </w:r>
    </w:p>
    <w:p w14:paraId="6CBADB65" w14:textId="77777777" w:rsidR="00F203C3" w:rsidRDefault="00F203C3" w:rsidP="00F203C3">
      <w:pPr>
        <w:pStyle w:val="Paragraphedeliste"/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715EE6B3" w14:textId="28C8310B" w:rsidR="00F203C3" w:rsidRPr="00F203C3" w:rsidRDefault="00F203C3" w:rsidP="00F203C3">
      <w:pPr>
        <w:tabs>
          <w:tab w:val="left" w:pos="360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F203C3">
        <w:rPr>
          <w:rFonts w:ascii="Arial Narrow" w:hAnsi="Arial Narrow" w:cs="Arial"/>
          <w:b/>
          <w:sz w:val="20"/>
          <w:szCs w:val="20"/>
        </w:rPr>
        <w:t>Interpersonal &amp; Communication</w:t>
      </w:r>
      <w:r>
        <w:rPr>
          <w:rFonts w:ascii="Arial Narrow" w:hAnsi="Arial Narrow" w:cs="Arial"/>
          <w:b/>
          <w:sz w:val="20"/>
          <w:szCs w:val="20"/>
        </w:rPr>
        <w:t>:</w:t>
      </w:r>
    </w:p>
    <w:p w14:paraId="3F0487A1" w14:textId="4096C054" w:rsidR="00242010" w:rsidRDefault="00F203C3" w:rsidP="00A36124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 xml:space="preserve">Fluent </w:t>
      </w:r>
      <w:r>
        <w:rPr>
          <w:rFonts w:ascii="Arial Narrow" w:hAnsi="Arial Narrow" w:cs="Arial"/>
          <w:sz w:val="20"/>
          <w:szCs w:val="20"/>
        </w:rPr>
        <w:t xml:space="preserve">English as a working language. International culture. </w:t>
      </w:r>
      <w:r w:rsidRPr="00242010">
        <w:rPr>
          <w:rFonts w:ascii="Arial Narrow" w:hAnsi="Arial Narrow" w:cs="Arial"/>
          <w:sz w:val="20"/>
          <w:szCs w:val="20"/>
        </w:rPr>
        <w:t xml:space="preserve">French language </w:t>
      </w:r>
      <w:r>
        <w:rPr>
          <w:rFonts w:ascii="Arial Narrow" w:hAnsi="Arial Narrow" w:cs="Arial"/>
          <w:sz w:val="20"/>
          <w:szCs w:val="20"/>
        </w:rPr>
        <w:t>is a</w:t>
      </w:r>
      <w:r w:rsidRPr="00242010">
        <w:rPr>
          <w:rFonts w:ascii="Arial Narrow" w:hAnsi="Arial Narrow" w:cs="Arial"/>
          <w:sz w:val="20"/>
          <w:szCs w:val="20"/>
        </w:rPr>
        <w:t xml:space="preserve"> plus</w:t>
      </w:r>
      <w:r>
        <w:rPr>
          <w:rFonts w:ascii="Arial Narrow" w:hAnsi="Arial Narrow" w:cs="Arial"/>
          <w:sz w:val="20"/>
          <w:szCs w:val="20"/>
        </w:rPr>
        <w:t>.</w:t>
      </w:r>
    </w:p>
    <w:p w14:paraId="4DD049E9" w14:textId="20F8D3E1" w:rsidR="00921CC0" w:rsidRPr="00F203C3" w:rsidRDefault="00F203C3" w:rsidP="00F203C3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>Able to present technical subjects to non-technical audience</w:t>
      </w:r>
    </w:p>
    <w:p w14:paraId="66F7EB9C" w14:textId="77777777" w:rsidR="00F203C3" w:rsidRDefault="00F203C3" w:rsidP="00242010">
      <w:pPr>
        <w:tabs>
          <w:tab w:val="left" w:pos="360"/>
        </w:tabs>
        <w:jc w:val="both"/>
        <w:rPr>
          <w:rFonts w:ascii="Arial Narrow" w:hAnsi="Arial Narrow"/>
          <w:b/>
          <w:i/>
        </w:rPr>
      </w:pPr>
    </w:p>
    <w:p w14:paraId="578908E6" w14:textId="7FF949C7" w:rsidR="00242010" w:rsidRPr="0034029F" w:rsidRDefault="00242010" w:rsidP="0034029F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Personals</w:t>
      </w:r>
      <w:r w:rsidRPr="001977C2">
        <w:rPr>
          <w:rFonts w:ascii="Arial Narrow" w:hAnsi="Arial Narrow" w:cs="Arial"/>
          <w:b/>
          <w:sz w:val="22"/>
          <w:szCs w:val="22"/>
        </w:rPr>
        <w:t>:</w:t>
      </w:r>
      <w:bookmarkStart w:id="0" w:name="_GoBack"/>
      <w:bookmarkEnd w:id="0"/>
    </w:p>
    <w:p w14:paraId="26EE6C98" w14:textId="12AACFAD" w:rsidR="00242010" w:rsidRPr="00242010" w:rsidRDefault="00242010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Motivated to relocate to Belgium/Northern France</w:t>
      </w:r>
    </w:p>
    <w:p w14:paraId="67C4C8EF" w14:textId="77777777" w:rsidR="00242010" w:rsidRDefault="00242010" w:rsidP="00242010">
      <w:pPr>
        <w:tabs>
          <w:tab w:val="left" w:pos="360"/>
        </w:tabs>
        <w:jc w:val="both"/>
        <w:rPr>
          <w:rFonts w:ascii="Arial Narrow" w:hAnsi="Arial Narrow"/>
          <w:b/>
          <w:i/>
        </w:rPr>
      </w:pPr>
    </w:p>
    <w:p w14:paraId="7EECB8C6" w14:textId="23C8C1F0" w:rsidR="00242010" w:rsidRPr="001977C2" w:rsidRDefault="00242010" w:rsidP="00242010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Career Development</w:t>
      </w:r>
      <w:r w:rsidRPr="001977C2">
        <w:rPr>
          <w:rFonts w:ascii="Arial Narrow" w:hAnsi="Arial Narrow" w:cs="Arial"/>
          <w:b/>
          <w:sz w:val="22"/>
          <w:szCs w:val="22"/>
        </w:rPr>
        <w:t>:</w:t>
      </w:r>
    </w:p>
    <w:p w14:paraId="2B09BA31" w14:textId="73ED75A8" w:rsidR="00242010" w:rsidRPr="00242010" w:rsidRDefault="00242010" w:rsidP="00242010">
      <w:pPr>
        <w:pStyle w:val="Paragraphedeliste"/>
        <w:numPr>
          <w:ilvl w:val="0"/>
          <w:numId w:val="18"/>
        </w:num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r w:rsidRPr="00242010">
        <w:rPr>
          <w:rFonts w:ascii="Arial Narrow" w:hAnsi="Arial Narrow" w:cs="Arial"/>
          <w:sz w:val="20"/>
          <w:szCs w:val="20"/>
        </w:rPr>
        <w:t>The candidate should have a potential to later develop into higher-level positions in the organization, not limited to the Research field</w:t>
      </w:r>
    </w:p>
    <w:p w14:paraId="47AF218A" w14:textId="2976DA96" w:rsidR="007A7A5E" w:rsidRPr="001977C2" w:rsidRDefault="007A7A5E" w:rsidP="00713BF1">
      <w:pPr>
        <w:pStyle w:val="Corpsdetexte"/>
        <w:rPr>
          <w:rFonts w:ascii="Arial Narrow" w:hAnsi="Arial Narrow"/>
          <w:b w:val="0"/>
          <w:i w:val="0"/>
          <w:color w:val="auto"/>
        </w:rPr>
      </w:pPr>
    </w:p>
    <w:sectPr w:rsidR="007A7A5E" w:rsidRPr="001977C2">
      <w:headerReference w:type="default" r:id="rId8"/>
      <w:footerReference w:type="default" r:id="rId9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37318" w14:textId="77777777" w:rsidR="00AF7A59" w:rsidRDefault="00AF7A59">
      <w:r>
        <w:separator/>
      </w:r>
    </w:p>
  </w:endnote>
  <w:endnote w:type="continuationSeparator" w:id="0">
    <w:p w14:paraId="0BD37319" w14:textId="77777777" w:rsidR="00AF7A59" w:rsidRDefault="00AF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3731B" w14:textId="5194F641" w:rsidR="00AF7A59" w:rsidRDefault="00AF7A59">
    <w:pPr>
      <w:pStyle w:val="Pieddepage"/>
    </w:pP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37316" w14:textId="77777777" w:rsidR="00AF7A59" w:rsidRDefault="00AF7A59">
      <w:r>
        <w:separator/>
      </w:r>
    </w:p>
  </w:footnote>
  <w:footnote w:type="continuationSeparator" w:id="0">
    <w:p w14:paraId="0BD37317" w14:textId="77777777" w:rsidR="00AF7A59" w:rsidRDefault="00AF7A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3731A" w14:textId="4729F089" w:rsidR="00AF7A59" w:rsidRPr="002C2FFC" w:rsidRDefault="00AF7A59" w:rsidP="00F64010">
    <w:pPr>
      <w:pStyle w:val="En-tte"/>
      <w:jc w:val="center"/>
      <w:rPr>
        <w:rFonts w:ascii="Arial" w:hAnsi="Arial" w:cs="Arial"/>
        <w:b/>
      </w:rPr>
    </w:pPr>
    <w:r>
      <w:rPr>
        <w:rStyle w:val="Numrodepage"/>
        <w:rFonts w:ascii="Arial" w:hAnsi="Arial" w:cs="Arial"/>
        <w:b/>
      </w:rPr>
      <w:t>Senior Research</w:t>
    </w:r>
    <w:r w:rsidRPr="002C2FFC">
      <w:rPr>
        <w:rStyle w:val="Numrodepage"/>
        <w:rFonts w:ascii="Arial" w:hAnsi="Arial" w:cs="Arial"/>
        <w:b/>
      </w:rPr>
      <w:t xml:space="preserve"> </w:t>
    </w:r>
    <w:r>
      <w:rPr>
        <w:rStyle w:val="Numrodepage"/>
        <w:rFonts w:ascii="Arial" w:hAnsi="Arial" w:cs="Arial"/>
        <w:b/>
      </w:rPr>
      <w:t>Engine</w:t>
    </w:r>
    <w:r w:rsidRPr="002C2FFC">
      <w:rPr>
        <w:rStyle w:val="Numrodepage"/>
        <w:rFonts w:ascii="Arial" w:hAnsi="Arial" w:cs="Arial"/>
        <w:b/>
      </w:rPr>
      <w:t>er</w:t>
    </w:r>
    <w:r>
      <w:rPr>
        <w:rStyle w:val="Numrodepage"/>
        <w:rFonts w:ascii="Arial" w:hAnsi="Arial" w:cs="Arial"/>
        <w:b/>
      </w:rPr>
      <w:t>- VISO</w:t>
    </w:r>
    <w:r>
      <w:rPr>
        <w:rStyle w:val="Numrodepage"/>
        <w:rFonts w:ascii="Arial" w:hAnsi="Arial" w:cs="Arial"/>
        <w:b/>
      </w:rPr>
      <w:tab/>
    </w:r>
    <w:r>
      <w:rPr>
        <w:rStyle w:val="Numrodepage"/>
        <w:rFonts w:ascii="Arial" w:hAnsi="Arial" w:cs="Arial"/>
        <w:b/>
      </w:rPr>
      <w:tab/>
      <w:t>Vesuvius R&amp;D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379"/>
    <w:multiLevelType w:val="hybridMultilevel"/>
    <w:tmpl w:val="50F2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4760"/>
    <w:multiLevelType w:val="hybridMultilevel"/>
    <w:tmpl w:val="DC92860E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81CD4"/>
    <w:multiLevelType w:val="hybridMultilevel"/>
    <w:tmpl w:val="2E0E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7365C"/>
    <w:multiLevelType w:val="hybridMultilevel"/>
    <w:tmpl w:val="11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D4048"/>
    <w:multiLevelType w:val="hybridMultilevel"/>
    <w:tmpl w:val="FBCEA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21681"/>
    <w:multiLevelType w:val="hybridMultilevel"/>
    <w:tmpl w:val="041AD344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34391"/>
    <w:multiLevelType w:val="hybridMultilevel"/>
    <w:tmpl w:val="B92C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75037"/>
    <w:multiLevelType w:val="hybridMultilevel"/>
    <w:tmpl w:val="D3946A2C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429F8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04DB0"/>
    <w:multiLevelType w:val="hybridMultilevel"/>
    <w:tmpl w:val="27B0DAAC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4217A"/>
    <w:multiLevelType w:val="hybridMultilevel"/>
    <w:tmpl w:val="8982A83E"/>
    <w:lvl w:ilvl="0" w:tplc="CC429F8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1C53A5"/>
    <w:multiLevelType w:val="hybridMultilevel"/>
    <w:tmpl w:val="E66084C6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475DE7"/>
    <w:multiLevelType w:val="hybridMultilevel"/>
    <w:tmpl w:val="41E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E07C7"/>
    <w:multiLevelType w:val="hybridMultilevel"/>
    <w:tmpl w:val="166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14281"/>
    <w:multiLevelType w:val="hybridMultilevel"/>
    <w:tmpl w:val="208C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07674"/>
    <w:multiLevelType w:val="hybridMultilevel"/>
    <w:tmpl w:val="3BA46DE2"/>
    <w:lvl w:ilvl="0" w:tplc="CA607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A63326"/>
    <w:multiLevelType w:val="hybridMultilevel"/>
    <w:tmpl w:val="D0BA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83944"/>
    <w:multiLevelType w:val="hybridMultilevel"/>
    <w:tmpl w:val="2E4800FE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CF5873"/>
    <w:multiLevelType w:val="hybridMultilevel"/>
    <w:tmpl w:val="198445BC"/>
    <w:lvl w:ilvl="0" w:tplc="CC429F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21009C"/>
    <w:multiLevelType w:val="hybridMultilevel"/>
    <w:tmpl w:val="10DA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74060"/>
    <w:multiLevelType w:val="hybridMultilevel"/>
    <w:tmpl w:val="BEDA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F2D05"/>
    <w:multiLevelType w:val="hybridMultilevel"/>
    <w:tmpl w:val="B4AE2F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17"/>
  </w:num>
  <w:num w:numId="6">
    <w:abstractNumId w:val="8"/>
  </w:num>
  <w:num w:numId="7">
    <w:abstractNumId w:val="14"/>
  </w:num>
  <w:num w:numId="8">
    <w:abstractNumId w:val="9"/>
  </w:num>
  <w:num w:numId="9">
    <w:abstractNumId w:val="16"/>
  </w:num>
  <w:num w:numId="10">
    <w:abstractNumId w:val="4"/>
  </w:num>
  <w:num w:numId="11">
    <w:abstractNumId w:val="20"/>
  </w:num>
  <w:num w:numId="12">
    <w:abstractNumId w:val="6"/>
  </w:num>
  <w:num w:numId="13">
    <w:abstractNumId w:val="0"/>
  </w:num>
  <w:num w:numId="14">
    <w:abstractNumId w:val="19"/>
  </w:num>
  <w:num w:numId="15">
    <w:abstractNumId w:val="2"/>
  </w:num>
  <w:num w:numId="16">
    <w:abstractNumId w:val="13"/>
  </w:num>
  <w:num w:numId="17">
    <w:abstractNumId w:val="12"/>
  </w:num>
  <w:num w:numId="18">
    <w:abstractNumId w:val="3"/>
  </w:num>
  <w:num w:numId="19">
    <w:abstractNumId w:val="15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10"/>
    <w:rsid w:val="00012515"/>
    <w:rsid w:val="00060AD8"/>
    <w:rsid w:val="00082E7E"/>
    <w:rsid w:val="000B6535"/>
    <w:rsid w:val="000B7D02"/>
    <w:rsid w:val="00121723"/>
    <w:rsid w:val="00130E92"/>
    <w:rsid w:val="001977C2"/>
    <w:rsid w:val="001C3A2D"/>
    <w:rsid w:val="001D26EE"/>
    <w:rsid w:val="001D39F1"/>
    <w:rsid w:val="001F5EA5"/>
    <w:rsid w:val="0021472E"/>
    <w:rsid w:val="00242010"/>
    <w:rsid w:val="00246266"/>
    <w:rsid w:val="00254E1A"/>
    <w:rsid w:val="00265C7E"/>
    <w:rsid w:val="00282209"/>
    <w:rsid w:val="002C2FFC"/>
    <w:rsid w:val="002F3C81"/>
    <w:rsid w:val="00305C47"/>
    <w:rsid w:val="0034029F"/>
    <w:rsid w:val="00343B8C"/>
    <w:rsid w:val="00385A08"/>
    <w:rsid w:val="003A18C0"/>
    <w:rsid w:val="003B14FB"/>
    <w:rsid w:val="003C780C"/>
    <w:rsid w:val="00415AB3"/>
    <w:rsid w:val="004212C1"/>
    <w:rsid w:val="00430067"/>
    <w:rsid w:val="004459FD"/>
    <w:rsid w:val="004A15D7"/>
    <w:rsid w:val="004B01D5"/>
    <w:rsid w:val="004B35FE"/>
    <w:rsid w:val="00515A90"/>
    <w:rsid w:val="00523376"/>
    <w:rsid w:val="00533A68"/>
    <w:rsid w:val="005952C2"/>
    <w:rsid w:val="005D3C52"/>
    <w:rsid w:val="005D5D0F"/>
    <w:rsid w:val="00607465"/>
    <w:rsid w:val="00633D70"/>
    <w:rsid w:val="00634006"/>
    <w:rsid w:val="00646F10"/>
    <w:rsid w:val="00647600"/>
    <w:rsid w:val="006607A7"/>
    <w:rsid w:val="00672015"/>
    <w:rsid w:val="0069163F"/>
    <w:rsid w:val="006A5327"/>
    <w:rsid w:val="006F14B7"/>
    <w:rsid w:val="00713BF1"/>
    <w:rsid w:val="007324F6"/>
    <w:rsid w:val="00737AD2"/>
    <w:rsid w:val="00766BD6"/>
    <w:rsid w:val="007A7A5E"/>
    <w:rsid w:val="007D5D87"/>
    <w:rsid w:val="008072DC"/>
    <w:rsid w:val="008260AC"/>
    <w:rsid w:val="00845127"/>
    <w:rsid w:val="008500AE"/>
    <w:rsid w:val="0085107D"/>
    <w:rsid w:val="008C35AE"/>
    <w:rsid w:val="008D314F"/>
    <w:rsid w:val="008E1303"/>
    <w:rsid w:val="008E38A8"/>
    <w:rsid w:val="008E5C06"/>
    <w:rsid w:val="00916167"/>
    <w:rsid w:val="00921CC0"/>
    <w:rsid w:val="009228CB"/>
    <w:rsid w:val="00962922"/>
    <w:rsid w:val="009665D7"/>
    <w:rsid w:val="00980D8C"/>
    <w:rsid w:val="009A1F28"/>
    <w:rsid w:val="00A01AFD"/>
    <w:rsid w:val="00A36124"/>
    <w:rsid w:val="00AC56F1"/>
    <w:rsid w:val="00AD207E"/>
    <w:rsid w:val="00AD7DC9"/>
    <w:rsid w:val="00AE43B5"/>
    <w:rsid w:val="00AF7A59"/>
    <w:rsid w:val="00B342F8"/>
    <w:rsid w:val="00B35A7F"/>
    <w:rsid w:val="00BB0D9E"/>
    <w:rsid w:val="00BD1E11"/>
    <w:rsid w:val="00BE083F"/>
    <w:rsid w:val="00BF36DE"/>
    <w:rsid w:val="00C25576"/>
    <w:rsid w:val="00C614B5"/>
    <w:rsid w:val="00C960DF"/>
    <w:rsid w:val="00D16734"/>
    <w:rsid w:val="00D27223"/>
    <w:rsid w:val="00D53222"/>
    <w:rsid w:val="00D7190F"/>
    <w:rsid w:val="00D86B45"/>
    <w:rsid w:val="00DC11CB"/>
    <w:rsid w:val="00DD43C2"/>
    <w:rsid w:val="00DD7A1E"/>
    <w:rsid w:val="00E040A1"/>
    <w:rsid w:val="00E148CA"/>
    <w:rsid w:val="00E1647F"/>
    <w:rsid w:val="00E34E78"/>
    <w:rsid w:val="00E44225"/>
    <w:rsid w:val="00E4625B"/>
    <w:rsid w:val="00E80B18"/>
    <w:rsid w:val="00E84BFA"/>
    <w:rsid w:val="00EA3958"/>
    <w:rsid w:val="00EA654C"/>
    <w:rsid w:val="00EC59C9"/>
    <w:rsid w:val="00EC7360"/>
    <w:rsid w:val="00EC7A87"/>
    <w:rsid w:val="00F11EF9"/>
    <w:rsid w:val="00F203C3"/>
    <w:rsid w:val="00F21B8F"/>
    <w:rsid w:val="00F562B5"/>
    <w:rsid w:val="00F63E00"/>
    <w:rsid w:val="00F64010"/>
    <w:rsid w:val="00F7617F"/>
    <w:rsid w:val="00F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D37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b/>
      <w:i/>
      <w:color w:val="FF000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60"/>
        <w:tab w:val="left" w:pos="1440"/>
      </w:tabs>
      <w:ind w:left="2160" w:hanging="2160"/>
      <w:jc w:val="both"/>
      <w:outlineLvl w:val="1"/>
    </w:pPr>
    <w:rPr>
      <w:rFonts w:ascii="Arial" w:hAnsi="Arial" w:cs="Arial"/>
      <w:b/>
      <w:i/>
      <w:iCs/>
      <w:color w:val="FF0000"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360"/>
      </w:tabs>
      <w:jc w:val="both"/>
    </w:pPr>
    <w:rPr>
      <w:rFonts w:ascii="Arial" w:hAnsi="Arial" w:cs="Arial"/>
      <w:b/>
      <w:bCs/>
      <w:i/>
      <w:iCs/>
      <w:color w:val="FF0000"/>
      <w:sz w:val="20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eastAsia="MS Mincho" w:hAnsi="Arial" w:cs="Arial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20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07E"/>
    <w:rPr>
      <w:rFonts w:ascii="Tahoma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34"/>
    <w:qFormat/>
    <w:rsid w:val="00246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b/>
      <w:i/>
      <w:color w:val="FF000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60"/>
        <w:tab w:val="left" w:pos="1440"/>
      </w:tabs>
      <w:ind w:left="2160" w:hanging="2160"/>
      <w:jc w:val="both"/>
      <w:outlineLvl w:val="1"/>
    </w:pPr>
    <w:rPr>
      <w:rFonts w:ascii="Arial" w:hAnsi="Arial" w:cs="Arial"/>
      <w:b/>
      <w:i/>
      <w:iCs/>
      <w:color w:val="FF0000"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360"/>
      </w:tabs>
      <w:jc w:val="both"/>
    </w:pPr>
    <w:rPr>
      <w:rFonts w:ascii="Arial" w:hAnsi="Arial" w:cs="Arial"/>
      <w:b/>
      <w:bCs/>
      <w:i/>
      <w:iCs/>
      <w:color w:val="FF0000"/>
      <w:sz w:val="20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eastAsia="MS Mincho" w:hAnsi="Arial" w:cs="Arial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20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07E"/>
    <w:rPr>
      <w:rFonts w:ascii="Tahoma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34"/>
    <w:qFormat/>
    <w:rsid w:val="0024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3473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Innovare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Mark R. Snyder</dc:creator>
  <cp:lastModifiedBy>Pierre CHARREYRON</cp:lastModifiedBy>
  <cp:revision>2</cp:revision>
  <cp:lastPrinted>2014-07-24T19:22:00Z</cp:lastPrinted>
  <dcterms:created xsi:type="dcterms:W3CDTF">2017-09-26T15:18:00Z</dcterms:created>
  <dcterms:modified xsi:type="dcterms:W3CDTF">2017-09-26T15:18:00Z</dcterms:modified>
</cp:coreProperties>
</file>